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4F45BE59" w:rsidRDefault="00821F51" w14:paraId="672A6659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xmlns:wp14="http://schemas.microsoft.com/office/word/2010/wordml" w:rsidRPr="005C100B" w:rsidR="005C100B" w:rsidP="4F45BE59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F45BE59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KA</w:t>
      </w:r>
      <w:r w:rsidRPr="4F45BE59" w:rsidR="005C100B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4F45BE59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F45BE59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470"/>
        <w:gridCol w:w="956"/>
        <w:gridCol w:w="1521"/>
        <w:gridCol w:w="1218"/>
        <w:gridCol w:w="1221"/>
      </w:tblGrid>
      <w:tr xmlns:wp14="http://schemas.microsoft.com/office/word/2010/wordml" w:rsidRPr="005C100B" w:rsidR="005C100B" w:rsidTr="0C9E01D3" w14:paraId="6398D3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F45BE59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Kod przedmiotu</w:t>
            </w:r>
          </w:p>
        </w:tc>
        <w:tc>
          <w:tcPr>
            <w:tcW w:w="147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4F45BE59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Nazwa przedmiotu</w:t>
            </w:r>
          </w:p>
        </w:tc>
        <w:tc>
          <w:tcPr>
            <w:tcW w:w="491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068E5D6" w:rsidRDefault="00680D71" w14:paraId="7AC96D3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2068E5D6" w:rsidR="2068E5D6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Rzeź</w:t>
            </w:r>
            <w:r w:rsidRPr="2068E5D6" w:rsidR="2068E5D6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ba</w:t>
            </w:r>
          </w:p>
        </w:tc>
      </w:tr>
      <w:tr xmlns:wp14="http://schemas.microsoft.com/office/word/2010/wordml" w:rsidRPr="00680D71" w:rsidR="005C100B" w:rsidTr="0C9E01D3" w14:paraId="51C8F739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4F45BE59" w:rsidRDefault="005C100B" w14:paraId="3F241A18" wp14:textId="51D168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F45BE59" w:rsidR="4F45BE5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SM</w:t>
            </w:r>
            <w:r w:rsidRPr="4F45BE59" w:rsidR="4F45BE5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/O/I/</w:t>
            </w:r>
            <w:r w:rsidRPr="4F45BE59" w:rsidR="4F45BE5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N</w:t>
            </w:r>
            <w:r w:rsidRPr="4F45BE59" w:rsidR="4F45BE5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ST/</w:t>
            </w:r>
            <w:r w:rsidRPr="4F45BE59" w:rsidR="4F45BE5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A.8</w:t>
            </w:r>
          </w:p>
        </w:tc>
        <w:tc>
          <w:tcPr>
            <w:tcW w:w="1470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91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068E5D6" w:rsidRDefault="00680D71" w14:paraId="38C4A2A7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/>
              </w:rPr>
            </w:pPr>
            <w:r w:rsidRPr="2068E5D6" w:rsidR="2068E5D6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/>
              </w:rPr>
              <w:t>Sculpture</w:t>
            </w:r>
          </w:p>
        </w:tc>
      </w:tr>
      <w:tr xmlns:wp14="http://schemas.microsoft.com/office/word/2010/wordml" w:rsidRPr="00680D71" w:rsidR="005C100B" w:rsidTr="0C9E01D3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13A990D4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D0024C2" w:rsidRDefault="00680D71" w14:paraId="251D05AF" wp14:textId="58413C89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7D0024C2" w:rsidR="7D0024C2">
              <w:rPr>
                <w:rFonts w:ascii="Times New Roman" w:hAnsi="Times New Roman" w:eastAsia="Times New Roman" w:cs="Times New Roman"/>
                <w:sz w:val="20"/>
                <w:szCs w:val="20"/>
              </w:rPr>
              <w:t>Jęz</w:t>
            </w:r>
            <w:r w:rsidRPr="7D0024C2" w:rsidR="7D0024C2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  <w:r w:rsidRPr="7D0024C2" w:rsidR="7D0024C2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polski</w:t>
            </w:r>
          </w:p>
        </w:tc>
      </w:tr>
      <w:tr xmlns:wp14="http://schemas.microsoft.com/office/word/2010/wordml" w:rsidRPr="00680D71" w:rsidR="005C100B" w:rsidTr="0C9E01D3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71435360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C9E01D3" w:rsidRDefault="00680D71" w14:paraId="3E5C38F0" wp14:textId="79A59C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C9E01D3" w:rsidR="0B124D7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680D71" w:rsidR="005C100B" w:rsidTr="0C9E01D3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2EB378F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C9E01D3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50AA43B9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680D71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0C9E01D3" w14:paraId="63CEAEE0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7A4EADB9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680D71" w14:paraId="278E4F4D" wp14:textId="28DBF5C8">
            <w:pPr>
              <w:jc w:val="center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C9E01D3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48A1CED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D0024C2" w:rsidRDefault="0061468B" w14:paraId="36578755" wp14:textId="341F12EC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7D0024C2" w:rsidR="7D0024C2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</w:t>
            </w:r>
            <w:r w:rsidRPr="7D0024C2" w:rsidR="7D0024C2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680D71" w:rsidR="005C100B" w:rsidTr="0C9E01D3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46DB9CB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0C9E01D3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7C3992E0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D0024C2" w:rsidRDefault="0061468B" w14:paraId="004FEDC0" wp14:textId="2FC1B82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7D0024C2" w:rsidR="7D0024C2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680D71" w:rsidR="005C100B" w:rsidTr="0C9E01D3" w14:paraId="1C5D0DC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19ED7E1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2068E5D6" w:rsidRDefault="00680D71" w14:paraId="4DDA7960" wp14:textId="5B5C6AD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2068E5D6" w:rsidR="2068E5D6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3,</w:t>
            </w:r>
            <w:r w:rsidRPr="2068E5D6" w:rsidR="2068E5D6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2068E5D6" w:rsidR="2068E5D6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680D71" w:rsidR="005C100B" w:rsidTr="0C9E01D3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5A39BBE3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C9E01D3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270D79D9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D0024C2" w:rsidRDefault="00824949" w14:paraId="5B8CD4D2" wp14:textId="790C9C48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D0024C2" w:rsidR="7D0024C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A. Moduł przedmiotów podstawowych - obowiązkowych</w:t>
            </w:r>
          </w:p>
        </w:tc>
      </w:tr>
      <w:tr xmlns:wp14="http://schemas.microsoft.com/office/word/2010/wordml" w:rsidRPr="00680D71" w:rsidR="005C100B" w:rsidTr="0C9E01D3" w14:paraId="15D458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12484B88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24949" w:rsidR="005C100B" w:rsidP="4F45BE59" w:rsidRDefault="00824949" w14:paraId="038C6520" wp14:textId="20636026">
            <w:pPr>
              <w:jc w:val="left"/>
              <w:rPr>
                <w:rFonts w:ascii="Times New Roman" w:hAnsi="Times New Roman" w:eastAsia="Times New Roman" w:cs="Times New Roman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color w:val="000000" w:themeColor="text2" w:themeTint="FF" w:themeShade="FF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680D71" w:rsidR="005C100B" w:rsidTr="0C9E01D3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21F6A8D8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0C9E01D3" w14:paraId="5897821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1C8F396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5FDC3BE2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4460DA" w14:paraId="679E90D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0C9E01D3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72A3D3E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23D11BFB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0C9E01D3" w14:paraId="6F725286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222D29" w14:paraId="1CAF9F97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222D29" w14:paraId="33D0E021" wp14:textId="66F9CEEF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0C9E01D3" w14:paraId="2EA47E7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780B4EE5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4F45BE59" w:rsidRDefault="005C100B" w14:paraId="372B439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4EAFD9C" wp14:textId="4A896250">
            <w:pPr>
              <w:spacing w:after="0" w:afterAutospacing="off" w:line="240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F45BE59" w:rsidR="4F45BE59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11F4248F" wp14:textId="65F803E4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3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680D71" w:rsidR="005C100B" w:rsidTr="0C9E01D3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4F45BE59" w:rsidRDefault="005C100B" w14:paraId="2BF6147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3DEEC669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0C9E01D3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4F45BE59" w:rsidRDefault="005C100B" w14:paraId="4A0B3BE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D0024C2" w:rsidRDefault="005C100B" w14:paraId="45FB0818" wp14:textId="7582C039">
            <w:pPr>
              <w:spacing w:after="0" w:line="240" w:lineRule="auto"/>
              <w:ind w:lef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D0024C2" w:rsidR="7D0024C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A41FC79" w:rsidRDefault="005C100B" w14:paraId="35763901" wp14:textId="7BD39F66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5A41FC79" w:rsidR="5A41FC7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5A41FC79" w:rsidR="5A41FC7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7</w:t>
            </w:r>
            <w:r w:rsidRPr="5A41FC79" w:rsidR="5A41FC7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680D71" w:rsidR="005C100B" w:rsidTr="0C9E01D3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36AA94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61468B" w14:paraId="1D7E74E2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Tradycyjna</w:t>
            </w:r>
          </w:p>
        </w:tc>
      </w:tr>
      <w:tr xmlns:wp14="http://schemas.microsoft.com/office/word/2010/wordml" w:rsidRPr="00680D71" w:rsidR="005C100B" w:rsidTr="0C9E01D3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6191DBA7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61468B" w14:paraId="53565B16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Studenci kierunku</w:t>
            </w:r>
          </w:p>
        </w:tc>
      </w:tr>
      <w:tr xmlns:wp14="http://schemas.microsoft.com/office/word/2010/wordml" w:rsidRPr="00680D71" w:rsidR="005C100B" w:rsidTr="0C9E01D3" w14:paraId="049F31C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5312826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C9E01D3" w14:paraId="4434D2B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6E4C11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62486C05" wp14:textId="1B40E004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</w:t>
            </w:r>
            <w:r w:rsidRPr="4F45BE59" w:rsidR="4F45BE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4F45BE59" w:rsidR="4F45BE5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0C9E01D3" w14:paraId="4F4876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69C2AF6E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101652C" wp14:textId="74F93AB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0C9E01D3" w14:paraId="5E8217C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739D4C0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B99056E" wp14:textId="2989D5D5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dr Bożena Klimek-Kurkowska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 mgr Artur Wąsowicz</w:t>
            </w:r>
          </w:p>
        </w:tc>
      </w:tr>
      <w:tr xmlns:wp14="http://schemas.microsoft.com/office/word/2010/wordml" w:rsidRPr="00680D71" w:rsidR="005C100B" w:rsidTr="0C9E01D3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4EBFD16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Adres strony internetowej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4F45BE59" w:rsidRDefault="0061468B" wp14:textId="77777777" w14:paraId="1299C43A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www.ws.uniwersytet</w:t>
            </w:r>
            <w:r w:rsidRPr="4F45BE59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radom</w:t>
            </w:r>
            <w:r w:rsidRPr="4F45BE59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0C9E01D3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3672D10F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DDBEF00" wp14:textId="78C3EC0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bklimek.ws@uthrad.pl</w:t>
            </w:r>
          </w:p>
        </w:tc>
      </w:tr>
    </w:tbl>
    <w:p xmlns:wp14="http://schemas.microsoft.com/office/word/2010/wordml" w:rsidRPr="00680D71" w:rsidR="00827EEE" w:rsidP="4F45BE59" w:rsidRDefault="00827EEE" w14:paraId="3461D779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xmlns:wp14="http://schemas.microsoft.com/office/word/2010/wordml" w:rsidRPr="00680D71" w:rsidR="00827EEE" w:rsidP="4F45BE59" w:rsidRDefault="00827EEE" w14:paraId="3CF2D8B6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F45BE59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br w:type="page"/>
      </w:r>
    </w:p>
    <w:p xmlns:wp14="http://schemas.microsoft.com/office/word/2010/wordml" w:rsidRPr="00680D71" w:rsidR="005C100B" w:rsidP="4F45BE59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F45BE59" w:rsidR="4F45BE59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680D71" w:rsidR="005C100B" w:rsidTr="4F45BE59" w14:paraId="7B439CD7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0562CB0E" wp14:textId="5243B0FF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color w:val="000000" w:themeColor="text2" w:themeTint="FF" w:themeShade="FF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Celem kształcenia jest rozwój wyobraźni i wrażliwości plastycznej związanej z umiejętnością kształtowania przestrzeni przy pomocy ćwiczeń rzeźbiarskich. Kolejnym celem jest poszukiwanie właściwej formy i skali w przykładowych realizacjach rzeźbiarskich w relacji do otaczającej przestrzeni wewnętrznej , zewnętrznej.</w:t>
            </w:r>
            <w:r w:rsidRPr="4F45BE59" w:rsidR="4F45BE59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Jak również zrozumienie i poszerzenie wiedzy i doświadczeń praktycznych i intelektualnych o następujące zagadnienia: forma otwarta, forma zamknięta, przestrzeń aktywna, przestrzeń nieaktywna.</w:t>
            </w:r>
          </w:p>
        </w:tc>
      </w:tr>
      <w:tr xmlns:wp14="http://schemas.microsoft.com/office/word/2010/wordml" w:rsidRPr="00680D71" w:rsidR="005C100B" w:rsidTr="4F45BE59" w14:paraId="4128C43D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4F45BE59" w:rsidRDefault="0042331B" w14:paraId="14EC1AA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Zajęcia odbywają się w pracowni rzeźby i obejmują swoim zakresem zagadnienia teoretycznego i praktycznego postępowania w wypełnianiu zadań rzeźbiarskich. W formie dyskusji, rozmów i pogadanek prezentowane są problemy dotyczące techniki pracy, materiałów używanych w realizacjach rzeźbiarskich oraz tematów zadań  przeznaczonych do wykonania. Na zajęciach poruszane są klasyczne  problemy dotyczą umiejętności konstruowania bryły jako formy określającej ogólny charakter modelowanego obiektu. Zagadnienia związane z określaniem proporcji, kierunków i skali modelowanych obiektów  oraz rodzajem i znaczeniem faktur. </w:t>
            </w:r>
          </w:p>
          <w:p w:rsidRPr="0042331B" w:rsidR="0042331B" w:rsidP="4F45BE59" w:rsidRDefault="0042331B" w14:paraId="7EBF4FA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Realizowane tematy obejmują między innymi: </w:t>
            </w:r>
          </w:p>
          <w:p w:rsidRPr="0042331B" w:rsidR="0042331B" w:rsidP="4F45BE59" w:rsidRDefault="0042331B" w14:paraId="6A726B5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Ćwiczenia na płaszczyźnie (praca w glinie)</w:t>
            </w:r>
          </w:p>
          <w:p w:rsidRPr="0042331B" w:rsidR="0042331B" w:rsidP="4F45BE59" w:rsidRDefault="0042331B" w14:paraId="0602DD8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rodzina form geometrycznych, technicznych, ostrych, kanciastych oraz przyjaznych miękkich, biologicznych, łagodnych. </w:t>
            </w:r>
          </w:p>
          <w:p w:rsidRPr="0042331B" w:rsidR="0042331B" w:rsidP="4F45BE59" w:rsidRDefault="0042331B" w14:paraId="3ED2878F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-Wykonanie kompozycji z koniecznością ingerencji modelowanych obiektów w płaszczyznę podstawy</w:t>
            </w:r>
          </w:p>
          <w:p w:rsidRPr="0042331B" w:rsidR="0042331B" w:rsidP="4F45BE59" w:rsidRDefault="0042331B" w14:paraId="3381363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- martwa natura w płaskorzeźbie – zaznaczenie planów w realizowanej kompozycji płaskiej.</w:t>
            </w:r>
          </w:p>
          <w:p w:rsidRPr="0042331B" w:rsidR="0042331B" w:rsidP="4F45BE59" w:rsidRDefault="0042331B" w14:paraId="47B9F0F6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 kompozycjach przestrzennych problemy budowania bryły narastają kolejno podnosząc stopień trudności. np.</w:t>
            </w:r>
          </w:p>
          <w:p w:rsidRPr="0042331B" w:rsidR="0042331B" w:rsidP="4F45BE59" w:rsidRDefault="0042331B" w14:paraId="3459F735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- sześcian o podstawie około 10, 12 cm podzielić na kilka dowolnych elementów i zbudować z nich możliwie najciekawszą, nową jakościowo kompozycję</w:t>
            </w:r>
          </w:p>
          <w:p w:rsidRPr="0042331B" w:rsidR="0042331B" w:rsidP="4F45BE59" w:rsidRDefault="0042331B" w14:paraId="7ECE47D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studium natury – worek wypełniony sypkim tworzywem, obserwacja napięcia formy </w:t>
            </w:r>
          </w:p>
          <w:p w:rsidRPr="0042331B" w:rsidR="0042331B" w:rsidP="4F45BE59" w:rsidRDefault="0042331B" w14:paraId="01BCA15D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- kompozycja przestrzenna - obiekt „małej architektury”</w:t>
            </w:r>
          </w:p>
          <w:p w:rsidRPr="0042331B" w:rsidR="0042331B" w:rsidP="4F45BE59" w:rsidRDefault="0042331B" w14:paraId="4B9566A9" wp14:textId="1B01D92E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- studium postaci siedzącej (wys. około 30 cm), obserwacja ogólnej formy, kierunków</w:t>
            </w:r>
          </w:p>
          <w:p w:rsidRPr="0042331B" w:rsidR="0042331B" w:rsidP="4F45BE59" w:rsidRDefault="0042331B" w14:paraId="2C7139FD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i proporcji</w:t>
            </w:r>
          </w:p>
          <w:p w:rsidRPr="0042331B" w:rsidR="0042331B" w:rsidP="4F45BE59" w:rsidRDefault="0042331B" w14:paraId="3288B881" wp14:textId="77777777" wp14:noSpellErr="1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wykonanie z różnych materiałów w niewielkiej skali formy rzeźbiarskiej </w:t>
            </w:r>
          </w:p>
          <w:p w:rsidRPr="0042331B" w:rsidR="0042331B" w:rsidP="4F45BE59" w:rsidRDefault="0042331B" w14:paraId="198683C1" wp14:textId="77777777" wp14:noSpellErr="1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Trzyetapowe ćwiczenie: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hasła, np.: Imperium, Dom, Wojownik,</w:t>
            </w:r>
          </w:p>
          <w:p w:rsidRPr="0042331B" w:rsidR="0042331B" w:rsidP="4F45BE59" w:rsidRDefault="0042331B" w14:paraId="401A209C" wp14:textId="77777777" wp14:noSpellErr="1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1- wykonanie rysunku realistycznego postaci w ruchu</w:t>
            </w:r>
          </w:p>
          <w:p w:rsidRPr="0042331B" w:rsidR="0042331B" w:rsidP="4F45BE59" w:rsidRDefault="0042331B" w14:paraId="36E5C40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2-przekształcenie realistycznego rysunku w abstrakcyjny poprzez eliminację</w:t>
            </w:r>
          </w:p>
          <w:p w:rsidRPr="0042331B" w:rsidR="0042331B" w:rsidP="4F45BE59" w:rsidRDefault="0042331B" w14:paraId="3B9D7D8D" wp14:textId="77777777" wp14:noSpellErr="1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literackości i uczynienie dominanty z maksymalnie uproszczonej formy.</w:t>
            </w:r>
          </w:p>
          <w:p w:rsidRPr="0042331B" w:rsidR="0042331B" w:rsidP="4F45BE59" w:rsidRDefault="0042331B" w14:paraId="551A7EF4" wp14:textId="77777777" wp14:noSpellErr="1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3- wymodelowanie w glinie (na podstawie przekształconego rysunku) abstrakcyjnego</w:t>
            </w:r>
          </w:p>
          <w:p w:rsidRPr="0042331B" w:rsidR="0042331B" w:rsidP="4F45BE59" w:rsidRDefault="0042331B" w14:paraId="17879A14" wp14:textId="77777777" wp14:noSpellErr="1">
            <w:pPr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obiektu – małej formy rzeźbiarskiej.</w:t>
            </w:r>
          </w:p>
          <w:p w:rsidRPr="0042331B" w:rsidR="0042331B" w:rsidP="4F45BE59" w:rsidRDefault="0042331B" w14:paraId="0F21625A" wp14:textId="0D26699A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Ćwiczenia związane z poznaniem podstaw technologii warsztatu ceramicznego </w:t>
            </w:r>
          </w:p>
          <w:p w:rsidRPr="0042331B" w:rsidR="0042331B" w:rsidP="4F45BE59" w:rsidRDefault="0042331B" w14:paraId="4F14AAAD" wp14:textId="3405B2B8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Projekt kompozycji wieloelementowej w oparciu o wykonanie geometrycznego modułu powielanego metodą wycisku z form gipsowych mało-formatowych lub dużo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-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formatowych. </w:t>
            </w:r>
          </w:p>
          <w:p w:rsidRPr="0042331B" w:rsidR="0042331B" w:rsidP="4F45BE59" w:rsidRDefault="0042331B" w14:paraId="4829A9E7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Etapy realizacji ćwiczenia</w:t>
            </w:r>
          </w:p>
          <w:p w:rsidRPr="0042331B" w:rsidR="0042331B" w:rsidP="4F45BE59" w:rsidRDefault="0042331B" w14:paraId="15C6FCDA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Modelowanie w glinie-odlew gipsowy – wyciskanie elementów kompozycji w glinie ceramicznej – suszenie – pierwszy wypał w piecu – szkliwienie –  drugi wypał</w:t>
            </w:r>
          </w:p>
          <w:p w:rsidRPr="0042331B" w:rsidR="0042331B" w:rsidP="4F45BE59" w:rsidRDefault="0042331B" w14:paraId="780ADF3D" wp14:textId="77777777" wp14:noSpellErr="1">
            <w:pPr>
              <w:widowControl w:val="0"/>
              <w:autoSpaceDE w:val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   Temat dla zainteresowanych.: </w:t>
            </w:r>
          </w:p>
          <w:p w:rsidRPr="0042331B" w:rsidR="0042331B" w:rsidP="4F45BE59" w:rsidRDefault="0042331B" w14:paraId="0E743F19" wp14:textId="77777777" wp14:noSpellErr="1">
            <w:pPr>
              <w:widowControl w:val="0"/>
              <w:autoSpaceDE w:val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Wykonanie miniatury rzeźbiarskiej w glinie ceramicznej (rzeźba pełna wys. około 25 -30 cm)</w:t>
            </w:r>
          </w:p>
          <w:p w:rsidRPr="0042331B" w:rsidR="0042331B" w:rsidP="4F45BE59" w:rsidRDefault="0042331B" w14:paraId="02A380F7" wp14:textId="43A2BF12">
            <w:pPr>
              <w:widowControl w:val="0"/>
              <w:autoSpaceDE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Wykonanie kafla w glinie szamotowej o wymiarach 15x15cm z możliwością użycia szkliw i tlenków. W zakres ćwiczenia wchodzi wykonanie projektów, szkiców rysunkowych i rzeźbiarskich ujmujący problematykę technologiczną, koncepcyjną.</w:t>
            </w:r>
          </w:p>
          <w:p w:rsidRPr="00680D71" w:rsidR="005C100B" w:rsidP="4F45BE59" w:rsidRDefault="005C100B" w14:paraId="34CE0A41" wp14:textId="77777777" wp14:noSpellErr="1">
            <w:pPr>
              <w:autoSpaceDE w:val="0"/>
              <w:autoSpaceDN w:val="0"/>
              <w:adjustRightInd w:val="0"/>
              <w:ind w:left="36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4F45BE59" w14:paraId="126C4041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4F45BE59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podające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wykład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informacyjny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4F45BE59" w:rsidRDefault="0042331B" w14:paraId="1BACDFF1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aktywizyjące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dyskusja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dydaktyczna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4F45BE59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jc w:val="both"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eksponujące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pokaz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katalog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iwystaw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albumy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dziedziny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sztuk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plastycznych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4F45BE59" w:rsidRDefault="0042331B" w14:paraId="0485CF10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praktyczne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pokaz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warsztatowe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realizacja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prac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rzeźbiarskich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)</w:t>
            </w:r>
          </w:p>
          <w:p w:rsidRPr="0042331B" w:rsidR="0042331B" w:rsidP="4F45BE59" w:rsidRDefault="0042331B" w14:paraId="61791F13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Nauczanie w zakresie kreacji indywidualnej wizji  przy pomocy określonych zagadnień  plastycznych: proporcja - dysproporcja, podobieństwo –różnica, abstrakcja – studium z natury, opis literacki, liryczny, geometryczny-(wykład informacyjny, ćwiczenia warsztatowe) Poszczególne zagadnienia plastyczne i technologiczne omawiane są  na forum grupy lub przy jednostkowej korekcie ze studentem. Zaproponowane tematy zajęć i wykorzystywanie wybranych materiałów plastycznych w procesie dydaktycznym pozwalają zaznaczyć najważniejsze zagadnienia estetyczne, technologiczne  występujące w małej formie rzeźbiarskiej  czy określonej formie krajobrazowej. Wszystkie tematy ćwiczeń są zaliczane na podstawie przyjętych kryteriów :</w:t>
            </w:r>
          </w:p>
          <w:p w:rsidRPr="0042331B" w:rsidR="0042331B" w:rsidP="4F45BE59" w:rsidRDefault="0042331B" w14:paraId="30E60C54" wp14:textId="0F1CC4B2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-zaangażowanie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- pomysłowość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umiejętności technologiczne, świadomość użycia środków plastycznych w celu uzyskania ostatecznego efektu plastycznego, umiejętność pracy w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grupie.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 osiągnięciu wysokich efektów dydaktycznych pomaga odpowiednie wyposażenie pracowni np.: w piece ceramiczne, walcarki do gliny, gipsowe formy do ceramiki,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kawalety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toczki, gips formierski ceramiczny, budowlany, glinę, szkliwa. </w:t>
            </w:r>
          </w:p>
          <w:p w:rsidRPr="00680D71" w:rsidR="005C100B" w:rsidP="4F45BE59" w:rsidRDefault="005C100B" w14:paraId="62EBF3C5" wp14:textId="5DAEDB25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Organizowane wycieczki do galerii oraz uczestnictwo w spotkaniach z artystami organizowanych przez instytucje zajmujące się rozwojem kultury i oświaty, to ważny element wykorzystywany w procesie kształtowania się świadomości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artystycznej studentów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</w:p>
        </w:tc>
      </w:tr>
      <w:tr xmlns:wp14="http://schemas.microsoft.com/office/word/2010/wordml" w:rsidRPr="00680D71" w:rsidR="005C100B" w:rsidTr="4F45BE59" w14:paraId="2DDC4216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4F45BE59" w:rsidRDefault="0042331B" w14:paraId="7F2C5275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Warunkiem zaliczenia przedmiotu jest osiągnięcie wszystkich wymaganych efektów kształcenia</w:t>
            </w:r>
          </w:p>
          <w:p w:rsidRPr="0042331B" w:rsidR="0042331B" w:rsidP="4F45BE59" w:rsidRDefault="0042331B" w14:paraId="4A3BC7C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Pr="0042331B" w:rsidR="0042331B" w:rsidP="4F45BE59" w:rsidRDefault="0042331B" w14:paraId="2B5E8C0A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Ćwiczenia kończą się prezentacją zrealizowanych prac, omówieniem ich i wystawieniem oceny. Cząstkowe oceny wystawione po zakończeniu każdego zadania stanowią jeden z podstawowych składników zaliczenia semestru i uzyskania końcowej oceny pracy studenta.</w:t>
            </w:r>
          </w:p>
          <w:p w:rsidRPr="00680D71" w:rsidR="005C100B" w:rsidP="4F45BE59" w:rsidRDefault="005C100B" w14:paraId="6D98A12B" wp14:textId="1C0010E8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odbywa się na podstawie aktywności i obecności studenta na zajęciach oraz sumy cząstkowych ocen semestralnych.. Kryteria oceny, terminy oraz  forma zaliczenia podane są do wiadomości studentów na początku semestru. Semestr IV kończy się egzaminem formie ustnej.</w:t>
            </w:r>
          </w:p>
        </w:tc>
      </w:tr>
    </w:tbl>
    <w:p xmlns:wp14="http://schemas.microsoft.com/office/word/2010/wordml" w:rsidRPr="00680D71" w:rsidR="005C100B" w:rsidP="4F45BE59" w:rsidRDefault="005C100B" w14:paraId="2946DB82" wp14:textId="77777777" wp14:noSpellErr="1">
      <w:pPr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4F45BE59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Efekty uczenia się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4F45BE59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Opis efektów uczenia się dla przedmiotu (PEU)</w:t>
            </w:r>
          </w:p>
          <w:p w:rsidRPr="00680D71" w:rsidR="005C100B" w:rsidP="4F45BE59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Student, który zaliczył przedmiot</w:t>
            </w:r>
          </w:p>
          <w:p w:rsidRPr="00680D71" w:rsidR="005C100B" w:rsidP="4F45BE59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Kierunkowy efekt uczenia się</w:t>
            </w:r>
          </w:p>
          <w:p w:rsidRPr="00680D71" w:rsidR="005C100B" w:rsidP="4F45BE59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weryfikacji </w:t>
            </w:r>
          </w:p>
          <w:p w:rsidRPr="00680D71" w:rsidR="005C100B" w:rsidP="4F45BE59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Metody sprawdzania </w:t>
            </w:r>
            <w:r>
              <w:br/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4F45BE59" w14:paraId="56453B2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F45BE59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60DB8" w:rsidR="005C100B" w:rsidP="4F45BE59" w:rsidRDefault="00760DB8" w14:paraId="6DB6D720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Zna i rozumie problematykę powiązań i zależności wynikających między teoretycznymi i praktycznymi elementami programu kształcenia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z zakresu rzeźba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F45BE59" w:rsidRDefault="00760DB8" w14:paraId="6D3B5365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K_WG08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C100B" w:rsidP="4F45BE59" w:rsidRDefault="005F2AD1" w14:paraId="0A40A60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  <w:p w:rsidRPr="00680D71" w:rsidR="005F2AD1" w:rsidP="4F45BE59" w:rsidRDefault="005F2AD1" w14:paraId="707C8C93" wp14:textId="208FA146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y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kła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dy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F45BE59" w:rsidRDefault="005F2AD1" w14:paraId="543CA6E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AA317F" w14:paraId="1F234283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Egzamin ustny: pytania otwarte, pytania zamknięte</w:t>
            </w:r>
          </w:p>
        </w:tc>
      </w:tr>
      <w:tr xmlns:wp14="http://schemas.microsoft.com/office/word/2010/wordml" w:rsidRPr="00680D71" w:rsidR="005C100B" w:rsidTr="4F45BE59" w14:paraId="2A9C205A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F45BE59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60DB8" w:rsidR="005C100B" w:rsidP="4F45BE59" w:rsidRDefault="00760DB8" w14:paraId="3F8D4B00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Zna i rozumie zagadnienia związane z wykorzystywaniem środków ekspresji </w:t>
            </w:r>
            <w:r>
              <w:br/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 umiejętności warsztatowych w zakresie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rzeźby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F45BE59" w:rsidRDefault="00760DB8" w14:paraId="2E7FE3C3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4F45BE59" w:rsidRDefault="005C100B" w14:paraId="5997CC1D" wp14:textId="152F108B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F45BE59" w:rsidRDefault="005F2AD1" w14:paraId="67D83898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6511A6" w14:paraId="05619409" wp14:textId="6067E338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Wypowiedź ustna, praktyczna realizacja zadania</w:t>
            </w:r>
          </w:p>
        </w:tc>
      </w:tr>
      <w:tr xmlns:wp14="http://schemas.microsoft.com/office/word/2010/wordml" w:rsidRPr="00680D71" w:rsidR="005C100B" w:rsidTr="4F45BE59" w14:paraId="1CE578EF" wp14:textId="77777777">
        <w:trPr>
          <w:trHeight w:val="645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F45BE59" w:rsidRDefault="005C100B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C5E06" w:rsidR="005C100B" w:rsidP="4F45BE59" w:rsidRDefault="00760DB8" w14:paraId="7F448BF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Potrafi tworzyć i realizować własne koncepcje artystyczne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 realizacjach rzeźbiarskich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F45BE59" w:rsidRDefault="007C5E06" w14:paraId="5178B2E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K_UW01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4F45BE59" w:rsidRDefault="005C100B" w14:paraId="110FFD37" wp14:textId="603AFE49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F45BE59" w:rsidRDefault="005F2AD1" w14:paraId="2FE59B7B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6511A6" w14:paraId="0CA4B8BB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Korekta i analiza wykonanego zadania</w:t>
            </w:r>
          </w:p>
        </w:tc>
      </w:tr>
      <w:tr xmlns:wp14="http://schemas.microsoft.com/office/word/2010/wordml" w:rsidRPr="00680D71" w:rsidR="00760DB8" w:rsidTr="4F45BE59" w14:paraId="17E34411" wp14:textId="77777777">
        <w:trPr>
          <w:trHeight w:val="150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4F45BE59" w:rsidRDefault="00760DB8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U2</w:t>
            </w:r>
          </w:p>
          <w:p w:rsidRPr="00680D71" w:rsidR="00760DB8" w:rsidP="4F45BE59" w:rsidRDefault="00760DB8" w14:paraId="6B69937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4F45BE59" w:rsidRDefault="007C5E06" w14:paraId="07ED6CEA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Potrafi w świadomy sposób wykorzystywać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swoją wyobraźnię, intuicję i emocjonalność w obszarze ekspresji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4F45BE59" w:rsidRDefault="007C5E06" w14:paraId="1980984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K_UW02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760DB8" w:rsidP="4F45BE59" w:rsidRDefault="00760DB8" w14:paraId="3FE9F23F" wp14:textId="1DC01065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4F45BE59" w:rsidRDefault="005F2AD1" w14:paraId="026ABAA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AA317F" w:rsidP="4F45BE59" w:rsidRDefault="00AA317F" w14:paraId="1F72F646" wp14:textId="5B4BB9B5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Korekta i analiza werbalna i praktyczna wykonywanego zadania</w:t>
            </w:r>
          </w:p>
        </w:tc>
      </w:tr>
      <w:tr xmlns:wp14="http://schemas.microsoft.com/office/word/2010/wordml" w:rsidRPr="00680D71" w:rsidR="005C100B" w:rsidTr="4F45BE59" w14:paraId="3117591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4F45BE59" w:rsidRDefault="00760DB8" w14:paraId="1EAAEFD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5C100B" w:rsidP="4F45BE59" w:rsidRDefault="0078107B" w14:paraId="2F5CD21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Potrafi wykorzystać umiejętności warsztatowe niezbędne do wykonywania dzieła plastycznego związanego z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rzeźbą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oraz stosować efektywne techniki ćwiczenia tych umiejętności, umożliwiające ciągły ich rozwój przez samodzielną pracę.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4F45BE59" w:rsidRDefault="0078107B" w14:paraId="1571734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K_UW05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4F45BE59" w:rsidRDefault="005C100B" w14:paraId="08CE6F91" wp14:textId="3103E7ED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4F45BE59" w:rsidRDefault="005F2AD1" w14:paraId="74F9A19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AA317F" w14:paraId="5B50A6E2" wp14:textId="0E6DF2D5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Korekta, analiza wykonanego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adania</w:t>
            </w:r>
          </w:p>
        </w:tc>
      </w:tr>
      <w:tr xmlns:wp14="http://schemas.microsoft.com/office/word/2010/wordml" w:rsidRPr="00680D71" w:rsidR="00760DB8" w:rsidTr="4F45BE59" w14:paraId="275B81C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F45BE59" w:rsidRDefault="00760DB8" w14:paraId="4FD9721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4F45BE59" w:rsidRDefault="0078107B" w14:paraId="518820C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Potrafi podejmować decyzje odnośnie projektowania i realizacji własnych prac artystycznych w wybranej przez siebie specjalności.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4F45BE59" w:rsidRDefault="0078107B" w14:paraId="0F83554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K_UW06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F45BE59" w:rsidRDefault="00760DB8" w14:paraId="61CDCEAD" wp14:textId="6DD439B8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F45BE59" w:rsidRDefault="005F2AD1" w14:paraId="50436C58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4F45BE59" w:rsidRDefault="00AA317F" w14:paraId="6A8F252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Wypowiedź ustna, korekta własna</w:t>
            </w:r>
          </w:p>
        </w:tc>
      </w:tr>
      <w:tr xmlns:wp14="http://schemas.microsoft.com/office/word/2010/wordml" w:rsidRPr="00680D71" w:rsidR="00760DB8" w:rsidTr="4F45BE59" w14:paraId="0270B6F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4F45BE59" w:rsidRDefault="007C5E06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K1</w:t>
            </w:r>
          </w:p>
          <w:p w:rsidR="00760DB8" w:rsidP="4F45BE59" w:rsidRDefault="00760DB8" w14:paraId="6BB9E253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4F45BE59" w:rsidRDefault="0078107B" w14:paraId="37CEEF4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Jest gotów do efektywnego wykorzystywania wyobraźni, intuicji, zdolności twórczego myślenia oraz kontrolowania swoich zachowań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4F45BE59" w:rsidRDefault="004C2FFC" w14:paraId="5F638EF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F45BE59" w:rsidRDefault="00760DB8" w14:paraId="23DE523C" wp14:textId="4EAA00C3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4F45BE59" w:rsidRDefault="005F2AD1" w14:paraId="3A000D1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4F45BE59" w:rsidRDefault="00AA317F" w14:paraId="3953640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Wystąpienie na forum grupy</w:t>
            </w:r>
          </w:p>
        </w:tc>
      </w:tr>
      <w:tr xmlns:wp14="http://schemas.microsoft.com/office/word/2010/wordml" w:rsidRPr="00680D71" w:rsidR="005C100B" w:rsidTr="4F45BE59" w14:paraId="088BF62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4F45BE59" w:rsidRDefault="005C100B" w14:paraId="634BDF6C" wp14:textId="6AD5F746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Stopień osiągnięcia kierunkowych efektów uczenia się: np.: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K_WG08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K_WG11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+++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 K_UW01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+++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 K_UW02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+++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 K_UW05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 K_UW06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 K_KK02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++</w:t>
            </w:r>
          </w:p>
        </w:tc>
      </w:tr>
    </w:tbl>
    <w:p xmlns:wp14="http://schemas.microsoft.com/office/word/2010/wordml" w:rsidRPr="00680D71" w:rsidR="005C100B" w:rsidP="4F45BE59" w:rsidRDefault="005C100B" w14:paraId="52E56223" wp14:textId="77777777" wp14:noSpellErr="1">
      <w:pPr>
        <w:jc w:val="center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4F45BE59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4F45BE59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4F45BE59" w14:paraId="2FEBDA3F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017D25" w:rsidR="002B4397" w:rsidP="4F45BE59" w:rsidRDefault="002B4397" w14:paraId="0D317C7E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Literatura podstawowa: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Pr="00017D25" w:rsidR="002B4397" w:rsidP="4F45BE59" w:rsidRDefault="002B4397" w14:paraId="15703E64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1.  Szmid B., „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Ład przestrzeni”,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Warszawa 1965.</w:t>
            </w:r>
          </w:p>
          <w:p w:rsidRPr="00017D25" w:rsidR="002B4397" w:rsidP="4F45BE59" w:rsidRDefault="002B4397" w14:paraId="1D4670FC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2. Osęka A.,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„Współczesna rzeźba polska”,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Warszawa 1977.</w:t>
            </w:r>
          </w:p>
          <w:p w:rsidRPr="00017D25" w:rsidR="002B4397" w:rsidP="4F45BE59" w:rsidRDefault="002B4397" w14:paraId="79CBBF0D" wp14:textId="0F1EA32F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3.  Zagrodzki J., „Katarzyna Kobro i kompozycja przestrzeni”, Warszawa 1984.</w:t>
            </w:r>
          </w:p>
          <w:p w:rsidRPr="00017D25" w:rsidR="002B4397" w:rsidP="4F45BE59" w:rsidRDefault="002B4397" w14:paraId="4EEF691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4.  Biuletyn CRP Orońsko</w:t>
            </w:r>
          </w:p>
          <w:p w:rsidRPr="00017D25" w:rsidR="002B4397" w:rsidP="4F45BE59" w:rsidRDefault="002B4397" w14:paraId="664EBD57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5.  Rocznik „Rzeźba polska” t XI: Rzeźba –„ Architektura Wzajemne relacje i strategie” CRP Orońsko 2005</w:t>
            </w:r>
          </w:p>
          <w:p w:rsidRPr="00017D25" w:rsidR="002B4397" w:rsidP="4F45BE59" w:rsidRDefault="002B4397" w14:paraId="0FA0D698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  Adam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Kotula,Piotr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Krakowski  „Rzeźba współczesna” Warszawa 1980</w:t>
            </w:r>
          </w:p>
          <w:p w:rsidRPr="00017D25" w:rsidR="00C5524F" w:rsidP="4F45BE59" w:rsidRDefault="003665D9" w14:paraId="32738104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 Maria </w:t>
            </w:r>
            <w:proofErr w:type="spellStart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Pajek</w:t>
            </w:r>
            <w:proofErr w:type="spellEnd"/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,” Katalog rzeźb, obiektów przestrzennych i medali z kolekcji CRP w Orońsk, Orońsku 2013</w:t>
            </w:r>
          </w:p>
          <w:p w:rsidRPr="00017D25" w:rsidR="00C5524F" w:rsidP="4F45BE59" w:rsidRDefault="003665D9" w14:paraId="19526038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. Marta Smolińska „Puls Sztuki” Poznań 2010</w:t>
            </w:r>
          </w:p>
          <w:p w:rsidRPr="00017D25" w:rsidR="003665D9" w:rsidP="4F45BE59" w:rsidRDefault="003665D9" w14:paraId="3058D6F5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9. Rocznik Wydziału Sztuki UTH w Radomiu „Arteria” nr 11/2013 </w:t>
            </w:r>
          </w:p>
          <w:p w:rsidRPr="00017D25" w:rsidR="003665D9" w:rsidP="4F45BE59" w:rsidRDefault="003665D9" w14:paraId="47EB147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10. Orońsko kwartalnik rzeźby 4(53)2003</w:t>
            </w:r>
          </w:p>
          <w:p w:rsidRPr="00017D25" w:rsidR="003665D9" w:rsidP="4F45BE59" w:rsidRDefault="003665D9" w14:paraId="52F6B5C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11. Sławomir Brzoska „Rok wędrującego życia” UA Poznań 2017</w:t>
            </w:r>
          </w:p>
          <w:p w:rsidRPr="00017D25" w:rsidR="002B4397" w:rsidP="4F45BE59" w:rsidRDefault="002B4397" w14:paraId="218CA5F3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Literatura uzupełniająca:</w:t>
            </w:r>
          </w:p>
          <w:p w:rsidRPr="00017D25" w:rsidR="00C5524F" w:rsidP="4F45BE59" w:rsidRDefault="00C5524F" w14:paraId="20952F9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Pismo artystyczne „Format” 76-77</w:t>
            </w:r>
          </w:p>
          <w:p w:rsidRPr="00017D25" w:rsidR="002B4397" w:rsidP="4F45BE59" w:rsidRDefault="002B4397" w14:paraId="28DE9CAF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Strony internetowe dotyczące rzeźby</w:t>
            </w:r>
            <w:r w:rsidRPr="4F45BE59" w:rsidR="4F45BE59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</w:p>
          <w:p w:rsidRPr="00680D71" w:rsidR="005C100B" w:rsidP="4F45BE59" w:rsidRDefault="002B4397" w14:paraId="669080B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Albumy sztuk plastycznych 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związanych z rzeźbą</w:t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,Katalogi wystaw, Projekcje multimedialne.</w:t>
            </w:r>
          </w:p>
        </w:tc>
      </w:tr>
    </w:tbl>
    <w:p xmlns:wp14="http://schemas.microsoft.com/office/word/2010/wordml" w:rsidRPr="00680D71" w:rsidR="005C100B" w:rsidP="4F45BE59" w:rsidRDefault="005C100B" w14:paraId="07547A01" wp14:textId="77777777" wp14:noSpellErr="1">
      <w:pPr>
        <w:rPr>
          <w:rFonts w:ascii="Times New Roman" w:hAnsi="Times New Roman" w:eastAsia="Times New Roman" w:cs="Times New Roman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4F45BE59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4F45BE59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45BE59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br w:type="page"/>
            </w: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4F45BE59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4F45BE59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4F45BE59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4F45BE59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5043CB0F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4F45BE59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Inne godz. kontaktowe </w:t>
            </w:r>
          </w:p>
          <w:p w:rsidRPr="00680D71" w:rsidR="005C100B" w:rsidP="4F45BE59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4F45BE59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4F45BE59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4F45BE59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4F45BE59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601A40EA" wp14:textId="5339A2C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F45BE59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F45BE59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F45BE59" w:rsidRDefault="005C100B" w14:paraId="2E56FE3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680D71" w:rsidR="005C100B" w:rsidTr="4F45BE59" w14:paraId="17508F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F45BE59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F45BE59" w:rsidRDefault="004460DA" w14:paraId="31F8BD44" wp14:textId="49342BB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F45BE59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F45BE59" w14:paraId="1460AC0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vertAlign w:val="superscript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F45BE59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F45BE59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F45BE59" w:rsidRDefault="004460DA" w14:paraId="13C26457" wp14:textId="4C72D5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6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680D71" w:rsidR="005C100B" w:rsidTr="4F45BE59" w14:paraId="05492CF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F45BE59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F45BE59" w:rsidRDefault="004460DA" w14:paraId="6DD78C07" wp14:textId="0926D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85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F45BE59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F45BE59" w14:paraId="21F29B4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F45BE59" w:rsidRDefault="004460DA" w14:paraId="1BAF6D5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2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0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F45BE59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F45BE59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F45BE59" w14:paraId="18D899D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F45BE59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F45BE59" w:rsidRDefault="004460DA" w14:paraId="54FA6525" wp14:textId="3AC8BB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1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5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F45BE59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F45BE59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30BC10D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4F45BE59" w:rsidRDefault="0047166C" w14:paraId="290445D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5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4F45BE59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4F45BE59" w:rsidRDefault="005C100B" w14:paraId="58B4751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4F45BE59" w14:paraId="67A0300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5A9267D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47166C" w14:paraId="456F132B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25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[h]/ 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1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47166C" w14:paraId="7974640E" wp14:textId="523B5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10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0[h]/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4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F45BE59" w:rsidRDefault="0047166C" w14:paraId="5B2983F5" wp14:textId="562CCCB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 xml:space="preserve">      60[h]/ 2 ECTS</w:t>
            </w:r>
          </w:p>
        </w:tc>
      </w:tr>
      <w:tr xmlns:wp14="http://schemas.microsoft.com/office/word/2010/wordml" w:rsidRPr="00680D71" w:rsidR="005C100B" w:rsidTr="4F45BE59" w14:paraId="36A8004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4F45BE59" w:rsidRDefault="005C100B" w14:paraId="02B2AC1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4F45BE59" w:rsidRDefault="004460DA" w14:paraId="6D130D2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7</w:t>
            </w: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4F45BE59" w:rsidRDefault="005C100B" w14:paraId="6537F28F" wp14:noSpellErr="1" wp14:textId="2AFB429F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4F45BE59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4F45BE59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  <w:r w:rsidRPr="4F45BE59" w:rsidR="4F45BE5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4F45BE59" w14:paraId="6DFB9E20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4F45BE59" w:rsidRDefault="005C100B" w14:paraId="70DF9E5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</w:p>
          <w:p w:rsidRPr="00680D71" w:rsidR="005C100B" w:rsidP="4F45BE59" w:rsidRDefault="005C100B" w14:paraId="44E871B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2535DE65" w:rsidRDefault="005C100B" w14:paraId="144A5D23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sz w:val="22"/>
          <w:szCs w:val="22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50BCB" w:rsidP="00481230" w:rsidRDefault="00A50BCB" w14:paraId="738610EB" wp14:textId="77777777">
      <w:r>
        <w:separator/>
      </w:r>
    </w:p>
  </w:endnote>
  <w:endnote w:type="continuationSeparator" w:id="0">
    <w:p xmlns:wp14="http://schemas.microsoft.com/office/word/2010/wordml" w:rsidR="00A50BCB" w:rsidP="00481230" w:rsidRDefault="00A50BCB" w14:paraId="637805D2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50BCB" w:rsidP="00481230" w:rsidRDefault="00A50BCB" w14:paraId="463F29E8" wp14:textId="77777777">
      <w:r>
        <w:separator/>
      </w:r>
    </w:p>
  </w:footnote>
  <w:footnote w:type="continuationSeparator" w:id="0">
    <w:p xmlns:wp14="http://schemas.microsoft.com/office/word/2010/wordml" w:rsidR="00A50BCB" w:rsidP="00481230" w:rsidRDefault="00A50BCB" w14:paraId="3B7B4B8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B124D78"/>
    <w:rsid w:val="0C9E01D3"/>
    <w:rsid w:val="1EAA667E"/>
    <w:rsid w:val="2068E5D6"/>
    <w:rsid w:val="2535DE65"/>
    <w:rsid w:val="2E56EAB6"/>
    <w:rsid w:val="444E98E8"/>
    <w:rsid w:val="4F45BE59"/>
    <w:rsid w:val="5A41FC79"/>
    <w:rsid w:val="7D0024C2"/>
    <w:rsid w:val="7D299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020C3FEE"/>
  <w15:docId w15:val="{2583c090-170c-492f-bc00-34b65ea391b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19A29-8EBB-4A67-BC7B-429DEBFDA02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PR</dc:creator>
  <lastModifiedBy>Mariusz Dański</lastModifiedBy>
  <revision>19</revision>
  <lastPrinted>2019-04-02T10:33:00.0000000Z</lastPrinted>
  <dcterms:created xsi:type="dcterms:W3CDTF">2019-04-29T10:31:00.0000000Z</dcterms:created>
  <dcterms:modified xsi:type="dcterms:W3CDTF">2020-09-20T15:31:03.4840609Z</dcterms:modified>
</coreProperties>
</file>